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  <w:r w:rsidR="00A86929">
        <w:rPr>
          <w:rFonts w:ascii="PT Astra Serif" w:hAnsi="PT Astra Serif"/>
          <w:b/>
          <w:sz w:val="28"/>
          <w:szCs w:val="28"/>
        </w:rPr>
        <w:t xml:space="preserve"> 1</w:t>
      </w:r>
    </w:p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E506CF" w:rsidRPr="00F27DD9" w:rsidRDefault="002B5A06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Эффективность работы элементов организационной структуры по противодействию коррупции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</w:p>
    <w:p w:rsidR="00E506CF" w:rsidRDefault="00F27DD9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в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977F1C">
        <w:rPr>
          <w:rFonts w:ascii="PT Astra Serif" w:hAnsi="PT Astra Serif"/>
          <w:b/>
          <w:sz w:val="28"/>
          <w:szCs w:val="28"/>
        </w:rPr>
        <w:t>мун</w:t>
      </w:r>
      <w:r w:rsidR="008D4466">
        <w:rPr>
          <w:rFonts w:ascii="PT Astra Serif" w:hAnsi="PT Astra Serif"/>
          <w:b/>
          <w:sz w:val="28"/>
          <w:szCs w:val="28"/>
        </w:rPr>
        <w:t>иципальном образовании «Николочеремшанское</w:t>
      </w:r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4C403A">
        <w:rPr>
          <w:rFonts w:ascii="PT Astra Serif" w:hAnsi="PT Astra Serif"/>
          <w:b/>
          <w:sz w:val="28"/>
          <w:szCs w:val="28"/>
        </w:rPr>
        <w:t xml:space="preserve"> за </w:t>
      </w:r>
      <w:r w:rsidR="005E7E05">
        <w:rPr>
          <w:rFonts w:ascii="PT Astra Serif" w:hAnsi="PT Astra Serif"/>
          <w:b/>
          <w:sz w:val="28"/>
          <w:szCs w:val="28"/>
        </w:rPr>
        <w:t>2024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1"/>
        <w:gridCol w:w="6095"/>
        <w:gridCol w:w="7938"/>
      </w:tblGrid>
      <w:tr w:rsidR="00F27725" w:rsidTr="00AF5ABA">
        <w:tc>
          <w:tcPr>
            <w:tcW w:w="1101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92D14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095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</w:tcPr>
          <w:p w:rsidR="00F27725" w:rsidRPr="00F066C5" w:rsidRDefault="00BA4554" w:rsidP="00F27D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</w:tr>
      <w:tr w:rsidR="00F27725" w:rsidTr="00AF5ABA">
        <w:tc>
          <w:tcPr>
            <w:tcW w:w="1101" w:type="dxa"/>
          </w:tcPr>
          <w:p w:rsidR="00F27725" w:rsidRPr="00A353A4" w:rsidRDefault="00D37863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27725" w:rsidRPr="00A353A4" w:rsidRDefault="00D37863" w:rsidP="00801C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Количество публикаций антикоррупционной направленности, р</w:t>
            </w:r>
            <w:r w:rsidR="00801C7F" w:rsidRPr="00A353A4">
              <w:rPr>
                <w:rFonts w:ascii="PT Astra Serif" w:hAnsi="PT Astra Serif"/>
                <w:sz w:val="24"/>
                <w:szCs w:val="24"/>
              </w:rPr>
              <w:t>азмещённых за отчётный период в</w:t>
            </w:r>
            <w:r w:rsidRPr="00A353A4">
              <w:rPr>
                <w:rFonts w:ascii="PT Astra Serif" w:hAnsi="PT Astra Serif"/>
                <w:sz w:val="24"/>
                <w:szCs w:val="24"/>
              </w:rPr>
              <w:t xml:space="preserve"> печатных и электронных СМИ, на официальных сайтах администрации и подведомственных учреждений, в мессенжерах, </w:t>
            </w:r>
            <w:r w:rsidR="00801C7F" w:rsidRPr="00A353A4">
              <w:rPr>
                <w:rFonts w:ascii="PT Astra Serif" w:hAnsi="PT Astra Serif"/>
                <w:sz w:val="24"/>
                <w:szCs w:val="24"/>
              </w:rPr>
              <w:t>пабликах</w:t>
            </w:r>
          </w:p>
        </w:tc>
        <w:tc>
          <w:tcPr>
            <w:tcW w:w="7938" w:type="dxa"/>
          </w:tcPr>
          <w:p w:rsidR="005E7E05" w:rsidRPr="008D4466" w:rsidRDefault="005E7E05" w:rsidP="005E7E0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1-й кв. – нет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2-й кв. :</w:t>
            </w:r>
          </w:p>
          <w:p w:rsidR="005E7E05" w:rsidRPr="008D4466" w:rsidRDefault="005E7E05" w:rsidP="005E7E05">
            <w:pPr>
              <w:pStyle w:val="a5"/>
              <w:ind w:left="42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- Листовка «</w:t>
            </w:r>
            <w:r w:rsidRPr="008D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коррупция» (02.04.2024)</w:t>
            </w:r>
          </w:p>
          <w:p w:rsidR="005E7E05" w:rsidRPr="008D4466" w:rsidRDefault="005E7E05" w:rsidP="005E7E05">
            <w:pPr>
              <w:pStyle w:val="a5"/>
              <w:ind w:left="42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D446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 Листовка «История коррупции»(02.04.2024)</w:t>
            </w:r>
          </w:p>
          <w:p w:rsidR="005E7E05" w:rsidRPr="008D4466" w:rsidRDefault="005E7E05" w:rsidP="005E7E05">
            <w:pPr>
              <w:pStyle w:val="a5"/>
              <w:ind w:left="42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D446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Листовка «Только вместе мы можем побороть коррупцию» 10.04.2024)</w:t>
            </w:r>
          </w:p>
          <w:p w:rsidR="005E7E05" w:rsidRPr="008D4466" w:rsidRDefault="005E7E05" w:rsidP="005E7E0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46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Анализ эффективности работы элементов организации структуры по противодействию коррупции в муниципальных образованиях Ульяновской области» (04.04.2024)</w:t>
            </w:r>
          </w:p>
          <w:p w:rsidR="005E7E05" w:rsidRPr="008D4466" w:rsidRDefault="005E7E05" w:rsidP="005E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http://nikolskoe.m-vestnik.ru/poselenia-gkh/mo_nikolskoe</w:t>
            </w:r>
          </w:p>
          <w:p w:rsidR="005E7E05" w:rsidRPr="008D4466" w:rsidRDefault="005E7E05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CE" w:rsidRPr="008D4466" w:rsidRDefault="005E7E05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72CE" w:rsidRPr="008D4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«Прямая телефонная линия» по вопросам противодействия коррупции</w:t>
            </w:r>
            <w:r w:rsidR="001772CE" w:rsidRPr="008D4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размещение</w:t>
            </w: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44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https://nikolocheremshanskoe-r73.gosweb.gosuslugi.ru/dlya-zhiteley/novosti-i-reportazhi/novosti_15.html</w:t>
              </w:r>
            </w:hyperlink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CE" w:rsidRPr="008D4466" w:rsidRDefault="0075794F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="001772CE"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риглашение</w:t>
            </w:r>
            <w:r w:rsidR="001772CE"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 участию во Всероссийском антикоррупционном диктанте</w:t>
            </w: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D44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https://nikolocheremshanskoe-r73.gosweb.gosuslugi.ru/dlya-zhiteley/novosti-i-reportazhi/novosti_20.html</w:t>
              </w:r>
            </w:hyperlink>
          </w:p>
          <w:p w:rsidR="0075794F" w:rsidRPr="008D4466" w:rsidRDefault="0075794F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</w:t>
            </w: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с</w:t>
            </w: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тенде администрации, посвященная</w:t>
            </w: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антикор</w:t>
            </w: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рупции и другим важным памяткам</w:t>
            </w: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D44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https://nikolocheremshanskoe-r73.gosweb.gosuslugi.ru/dlya-zhiteley/novosti-i-reportazhi/novosti_23.html</w:t>
              </w:r>
            </w:hyperlink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Итоги конкурса рисунков "НЕТ Коррупции"</w:t>
            </w: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D44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https://nikolocheremshanskoe-r73.gosweb.gosuslugi.ru/dlya-zhiteley/novosti-i-reportazhi/novosti_24.html</w:t>
              </w:r>
            </w:hyperlink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CE" w:rsidRPr="008D4466" w:rsidRDefault="001772CE" w:rsidP="0075794F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72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Неделя антикоррупционных инициатив</w:t>
            </w: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D44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https://nikolocheremshanskoe-r73.gosweb.gosuslugi.ru/dlya-zhiteley/novosti-i-reportazhi/novosti_28.html</w:t>
              </w:r>
            </w:hyperlink>
          </w:p>
          <w:p w:rsidR="0075794F" w:rsidRPr="008D4466" w:rsidRDefault="0075794F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4F" w:rsidRPr="008D4466" w:rsidRDefault="0075794F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CE" w:rsidRPr="008D4466" w:rsidRDefault="001772CE" w:rsidP="0075794F">
            <w:pPr>
              <w:pStyle w:val="ad"/>
              <w:shd w:val="clear" w:color="auto" w:fill="FFFFFF"/>
              <w:spacing w:before="0" w:beforeAutospacing="0" w:after="210" w:afterAutospacing="0"/>
              <w:rPr>
                <w:rFonts w:asciiTheme="minorHAnsi" w:hAnsiTheme="minorHAnsi"/>
              </w:rPr>
            </w:pPr>
            <w:r w:rsidRPr="008D4466">
              <w:t xml:space="preserve">Антикоррупционные Инициативы: Вместе Против Коррупции! </w:t>
            </w:r>
          </w:p>
          <w:p w:rsidR="001772CE" w:rsidRPr="008D4466" w:rsidRDefault="001772CE" w:rsidP="0075794F">
            <w:pPr>
              <w:pStyle w:val="ad"/>
              <w:shd w:val="clear" w:color="auto" w:fill="FFFFFF"/>
              <w:spacing w:before="0" w:beforeAutospacing="0" w:after="210" w:afterAutospacing="0"/>
            </w:pPr>
            <w:r w:rsidRPr="008D4466">
              <w:t>В рамках недели антикоррупционных инициатив наши народные дружинники активно раздавали антикоррупционные памятки!</w:t>
            </w: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D44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https://nikolocheremshanskoe-r73.gosweb.gosuslugi.ru/dlya-zhiteley/novosti-i-reportazhi/novosti_29.html</w:t>
              </w:r>
            </w:hyperlink>
          </w:p>
          <w:p w:rsidR="0075794F" w:rsidRPr="008D4466" w:rsidRDefault="0075794F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4F" w:rsidRPr="008D4466" w:rsidRDefault="0075794F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Итоги Заседания Общественного Совета: Неотвратимость Наказания за Коррупционные Правонарушения</w:t>
            </w:r>
          </w:p>
          <w:p w:rsidR="001772CE" w:rsidRPr="008D4466" w:rsidRDefault="001772CE" w:rsidP="007579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https://nikolocheremshanskoe-r73.gosweb.gosuslugi.ru/dlya-zhiteley/novosti-i-reportazhi/novosti_30.html</w:t>
            </w:r>
          </w:p>
          <w:p w:rsidR="007E54DC" w:rsidRPr="008D4466" w:rsidRDefault="007E54DC" w:rsidP="006C033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FF5" w:rsidRPr="008D4466" w:rsidRDefault="00100FF5" w:rsidP="0075794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725" w:rsidTr="00AF5ABA">
        <w:tc>
          <w:tcPr>
            <w:tcW w:w="1101" w:type="dxa"/>
          </w:tcPr>
          <w:p w:rsidR="00F27725" w:rsidRPr="00A353A4" w:rsidRDefault="00CB17BF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5" w:type="dxa"/>
          </w:tcPr>
          <w:p w:rsidR="00F27725" w:rsidRPr="00A353A4" w:rsidRDefault="00CB17BF" w:rsidP="00534B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 xml:space="preserve">Подготовлено </w:t>
            </w:r>
            <w:r w:rsidR="00684AD4">
              <w:rPr>
                <w:rFonts w:ascii="PT Astra Serif" w:hAnsi="PT Astra Serif"/>
                <w:sz w:val="24"/>
                <w:szCs w:val="24"/>
              </w:rPr>
              <w:t xml:space="preserve">(разработано) </w:t>
            </w:r>
            <w:r w:rsidRPr="00A353A4">
              <w:rPr>
                <w:rFonts w:ascii="PT Astra Serif" w:hAnsi="PT Astra Serif"/>
                <w:sz w:val="24"/>
                <w:szCs w:val="24"/>
              </w:rPr>
              <w:t>памяток</w:t>
            </w:r>
            <w:r w:rsidR="0042198E">
              <w:rPr>
                <w:rFonts w:ascii="PT Astra Serif" w:hAnsi="PT Astra Serif"/>
                <w:sz w:val="24"/>
                <w:szCs w:val="24"/>
              </w:rPr>
              <w:t>, буклетов, листовок</w:t>
            </w:r>
            <w:r w:rsidR="001F3D7B" w:rsidRPr="00A353A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E7A9E" w:rsidRPr="00A353A4">
              <w:rPr>
                <w:rFonts w:ascii="PT Astra Serif" w:hAnsi="PT Astra Serif"/>
                <w:sz w:val="24"/>
                <w:szCs w:val="24"/>
              </w:rPr>
              <w:t>по антикоррупционной тематике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5E7E05" w:rsidRPr="008D4466" w:rsidRDefault="005E7E05" w:rsidP="005E7E05">
            <w:pPr>
              <w:pStyle w:val="a5"/>
              <w:numPr>
                <w:ilvl w:val="0"/>
                <w:numId w:val="6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«Вместе скажем НЕТ коррупции» - 86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6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</w:t>
            </w:r>
            <w:r w:rsidRPr="008D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коррупция» - 75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6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«История коррупции» - 75 шт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94F" w:rsidRPr="008D4466" w:rsidRDefault="0075794F" w:rsidP="005E7E05">
            <w:pPr>
              <w:pStyle w:val="a5"/>
              <w:numPr>
                <w:ilvl w:val="0"/>
                <w:numId w:val="6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«Стоп,коррупция»</w:t>
            </w:r>
            <w:r w:rsidR="005E7E05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- 32шт</w:t>
            </w:r>
          </w:p>
          <w:p w:rsidR="006C033E" w:rsidRPr="008D4466" w:rsidRDefault="00AD1CDA" w:rsidP="005E7E05">
            <w:pPr>
              <w:pStyle w:val="a5"/>
              <w:numPr>
                <w:ilvl w:val="0"/>
                <w:numId w:val="6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AF5ABA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3E" w:rsidRPr="008D4466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  <w:r w:rsidR="005E7E05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21 шт</w:t>
            </w:r>
            <w:r w:rsidR="00AF5ABA" w:rsidRPr="008D4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ABA" w:rsidRPr="008D4466" w:rsidRDefault="00AF5ABA" w:rsidP="005E7E05">
            <w:pPr>
              <w:pStyle w:val="a5"/>
              <w:numPr>
                <w:ilvl w:val="0"/>
                <w:numId w:val="6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 «Коррупция,  виды коррупционных  правонарушений».</w:t>
            </w:r>
            <w:r w:rsidR="005E7E05" w:rsidRPr="008D4466">
              <w:rPr>
                <w:rFonts w:ascii="Times New Roman" w:hAnsi="Times New Roman" w:cs="Times New Roman"/>
                <w:sz w:val="24"/>
                <w:szCs w:val="24"/>
              </w:rPr>
              <w:t>- 47 шт</w:t>
            </w:r>
          </w:p>
          <w:p w:rsidR="004C403A" w:rsidRPr="008D4466" w:rsidRDefault="004C403A" w:rsidP="0075794F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25" w:rsidTr="00AF5ABA">
        <w:tc>
          <w:tcPr>
            <w:tcW w:w="1101" w:type="dxa"/>
          </w:tcPr>
          <w:p w:rsidR="00F27725" w:rsidRPr="00A353A4" w:rsidRDefault="00FD097E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</w:t>
            </w:r>
          </w:p>
        </w:tc>
        <w:tc>
          <w:tcPr>
            <w:tcW w:w="6095" w:type="dxa"/>
          </w:tcPr>
          <w:p w:rsidR="00F27725" w:rsidRPr="00A353A4" w:rsidRDefault="007240C7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DB7760">
              <w:rPr>
                <w:rFonts w:ascii="PT Astra Serif" w:hAnsi="PT Astra Serif"/>
                <w:sz w:val="24"/>
                <w:szCs w:val="24"/>
              </w:rPr>
              <w:t>одготовлено и роздано листовок</w:t>
            </w:r>
            <w:r w:rsidR="00F31835">
              <w:rPr>
                <w:rFonts w:ascii="PT Astra Serif" w:hAnsi="PT Astra Serif"/>
                <w:sz w:val="24"/>
                <w:szCs w:val="24"/>
              </w:rPr>
              <w:t>, буклетов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5E7E05" w:rsidRPr="008D4466" w:rsidRDefault="005E7E05" w:rsidP="005E7E05">
            <w:pPr>
              <w:pStyle w:val="a5"/>
              <w:numPr>
                <w:ilvl w:val="0"/>
                <w:numId w:val="7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Листовка «Вместе скажем НЕТ коррупции» - 86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7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</w:t>
            </w:r>
            <w:r w:rsidRPr="008D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коррупция» - 75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«История коррупции» - 75 шт</w:t>
            </w:r>
            <w:r w:rsidR="00AF5ABA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94F" w:rsidRPr="008D4466" w:rsidRDefault="005E7E05" w:rsidP="005E7E0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75794F" w:rsidRPr="008D4466">
              <w:rPr>
                <w:rFonts w:ascii="Times New Roman" w:hAnsi="Times New Roman" w:cs="Times New Roman"/>
                <w:sz w:val="24"/>
                <w:szCs w:val="24"/>
              </w:rPr>
              <w:t>«Стоп коррупция»   -</w:t>
            </w:r>
            <w:r w:rsidR="0075794F" w:rsidRPr="008D44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5794F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3631E" w:rsidRPr="008D4466" w:rsidRDefault="0093631E" w:rsidP="005E7E0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AF5ABA" w:rsidRPr="008D4466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75794F" w:rsidRPr="008D44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F5ABA" w:rsidRPr="008D4466" w:rsidRDefault="00AF5ABA" w:rsidP="005E7E05">
            <w:pPr>
              <w:pStyle w:val="a5"/>
              <w:numPr>
                <w:ilvl w:val="0"/>
                <w:numId w:val="8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«Коррупция,  виды коррупционных  правонарушений» - </w:t>
            </w:r>
            <w:r w:rsidR="0075794F" w:rsidRPr="008D44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66C5" w:rsidRPr="008D4466" w:rsidRDefault="00F066C5" w:rsidP="0075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B9" w:rsidRDefault="00AD5FB9" w:rsidP="00396BA2">
      <w:pPr>
        <w:spacing w:after="0"/>
        <w:rPr>
          <w:rFonts w:ascii="PT Astra Serif" w:hAnsi="PT Astra Serif"/>
          <w:b/>
          <w:sz w:val="28"/>
          <w:szCs w:val="28"/>
        </w:rPr>
      </w:pPr>
    </w:p>
    <w:p w:rsidR="00A86929" w:rsidRPr="00A86929" w:rsidRDefault="00A8692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A86929">
        <w:rPr>
          <w:rFonts w:ascii="PT Astra Serif" w:hAnsi="PT Astra Serif"/>
          <w:b/>
          <w:sz w:val="28"/>
          <w:szCs w:val="28"/>
        </w:rPr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9B7602" w:rsidRDefault="0087087C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7087C">
        <w:rPr>
          <w:rFonts w:ascii="PT Astra Serif" w:hAnsi="PT Astra Serif"/>
          <w:b/>
          <w:sz w:val="28"/>
          <w:szCs w:val="28"/>
        </w:rPr>
        <w:t>Реализация мероприятий областной программы «Противодействие коррупции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7087C">
        <w:rPr>
          <w:rFonts w:ascii="PT Astra Serif" w:hAnsi="PT Astra Serif"/>
          <w:b/>
          <w:sz w:val="28"/>
          <w:szCs w:val="28"/>
        </w:rPr>
        <w:t xml:space="preserve">в Ульяновской области» в </w:t>
      </w:r>
      <w:r w:rsidR="00977F1C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EF563C">
        <w:rPr>
          <w:rFonts w:ascii="PT Astra Serif" w:hAnsi="PT Astra Serif"/>
          <w:b/>
          <w:sz w:val="28"/>
          <w:szCs w:val="28"/>
        </w:rPr>
        <w:t>муниципальном образовании «Николочеремшанское</w:t>
      </w:r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4C403A">
        <w:rPr>
          <w:rFonts w:ascii="PT Astra Serif" w:hAnsi="PT Astra Serif"/>
          <w:b/>
          <w:sz w:val="28"/>
          <w:szCs w:val="28"/>
        </w:rPr>
        <w:t xml:space="preserve"> за </w:t>
      </w:r>
      <w:r w:rsidR="008521BB">
        <w:rPr>
          <w:rFonts w:ascii="PT Astra Serif" w:hAnsi="PT Astra Serif"/>
          <w:b/>
          <w:sz w:val="28"/>
          <w:szCs w:val="28"/>
        </w:rPr>
        <w:t>3</w:t>
      </w:r>
      <w:r w:rsidR="004C403A">
        <w:rPr>
          <w:rFonts w:ascii="PT Astra Serif" w:hAnsi="PT Astra Serif"/>
          <w:b/>
          <w:sz w:val="28"/>
          <w:szCs w:val="28"/>
        </w:rPr>
        <w:t xml:space="preserve">  </w:t>
      </w:r>
      <w:r w:rsidR="008521BB">
        <w:rPr>
          <w:rFonts w:ascii="PT Astra Serif" w:hAnsi="PT Astra Serif"/>
          <w:b/>
          <w:sz w:val="28"/>
          <w:szCs w:val="28"/>
        </w:rPr>
        <w:t>квартал</w:t>
      </w:r>
      <w:r w:rsidR="005E6CAB">
        <w:rPr>
          <w:rFonts w:ascii="PT Astra Serif" w:hAnsi="PT Astra Serif"/>
          <w:b/>
          <w:sz w:val="28"/>
          <w:szCs w:val="28"/>
        </w:rPr>
        <w:t>а</w:t>
      </w:r>
      <w:r w:rsidR="004C403A">
        <w:rPr>
          <w:rFonts w:ascii="PT Astra Serif" w:hAnsi="PT Astra Serif"/>
          <w:b/>
          <w:sz w:val="28"/>
          <w:szCs w:val="28"/>
        </w:rPr>
        <w:t xml:space="preserve"> </w:t>
      </w:r>
      <w:r w:rsidR="009B7602" w:rsidRPr="009B7602">
        <w:rPr>
          <w:rFonts w:ascii="PT Astra Serif" w:hAnsi="PT Astra Serif"/>
          <w:b/>
          <w:sz w:val="28"/>
          <w:szCs w:val="28"/>
        </w:rPr>
        <w:t xml:space="preserve"> 2024 года</w:t>
      </w:r>
    </w:p>
    <w:p w:rsidR="00F066C5" w:rsidRPr="009B7602" w:rsidRDefault="00F066C5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6946"/>
      </w:tblGrid>
      <w:tr w:rsidR="009B7602" w:rsidTr="00AD5FB9">
        <w:tc>
          <w:tcPr>
            <w:tcW w:w="1101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662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946" w:type="dxa"/>
          </w:tcPr>
          <w:p w:rsidR="009B7602" w:rsidRPr="00F066C5" w:rsidRDefault="009B7602" w:rsidP="009B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8D4466" w:rsidRPr="008D4466" w:rsidTr="00AD5FB9">
        <w:tc>
          <w:tcPr>
            <w:tcW w:w="1101" w:type="dxa"/>
          </w:tcPr>
          <w:p w:rsidR="00A353A4" w:rsidRPr="008D4466" w:rsidRDefault="00A353A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6662" w:type="dxa"/>
          </w:tcPr>
          <w:p w:rsidR="00A353A4" w:rsidRPr="008D4466" w:rsidRDefault="00A353A4" w:rsidP="003A2C7B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населения, в том числе работников организаций, находящихся на территории поселения</w:t>
            </w:r>
          </w:p>
        </w:tc>
        <w:tc>
          <w:tcPr>
            <w:tcW w:w="6946" w:type="dxa"/>
          </w:tcPr>
          <w:p w:rsidR="00A353A4" w:rsidRPr="008D4466" w:rsidRDefault="00A353A4" w:rsidP="0081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D83EEF" w:rsidRPr="008D4466" w:rsidRDefault="00D83EEF" w:rsidP="00710C6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6662" w:type="dxa"/>
          </w:tcPr>
          <w:p w:rsidR="00D83EEF" w:rsidRPr="008D4466" w:rsidRDefault="00D83EEF" w:rsidP="00D83EE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Размещение на информационных стендах в зданиях администраций муниципальных образований, а также организаций, подведомственных ОМСУ, контактных данных лиц, ответственных за организацию противодействия коррупции в ОМСУ, номеров контактных телефонов органов прокуратуры, органов внутренних дел, профильного управления администрации Губернатора Ульяновской области</w:t>
            </w:r>
          </w:p>
        </w:tc>
        <w:tc>
          <w:tcPr>
            <w:tcW w:w="6946" w:type="dxa"/>
          </w:tcPr>
          <w:p w:rsidR="00AE1D74" w:rsidRPr="008D4466" w:rsidRDefault="007E4481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E1D74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в здании администрации размещена информация, </w:t>
            </w:r>
            <w:r w:rsidR="00AE1D74"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контактных  лиц, ответственных за организацию противодействия коррупции в ОМСУ, номеров контактных телефонов органов прокуратуры, органов внутренних дел, профильного управления администрации Губернатора Ульяновской области</w:t>
            </w:r>
          </w:p>
          <w:p w:rsidR="00D83EEF" w:rsidRPr="008D4466" w:rsidRDefault="00AE1D74" w:rsidP="00AE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также имеется ящик  «Доверия», ежемесячно составляется акт выемки обращений граждан о фактах коррупции</w:t>
            </w: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Изготовление и </w:t>
            </w:r>
            <w:r w:rsidRPr="008D4466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размещение в общественных местах</w:t>
            </w: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информационных плакатов и других информационных материалов по вопросам противодействия коррупции </w:t>
            </w:r>
          </w:p>
        </w:tc>
        <w:tc>
          <w:tcPr>
            <w:tcW w:w="6946" w:type="dxa"/>
          </w:tcPr>
          <w:p w:rsidR="005E7E05" w:rsidRPr="008D4466" w:rsidRDefault="005E7E05" w:rsidP="005E7E05">
            <w:pPr>
              <w:pStyle w:val="a5"/>
              <w:numPr>
                <w:ilvl w:val="0"/>
                <w:numId w:val="10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Листовка «Вместе скажем НЕТ коррупции» - 86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0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</w:t>
            </w:r>
            <w:r w:rsidRPr="008D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коррупция» - 75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0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«История коррупции» - 75 шт 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0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«Стоп,коррупция» - 32шт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0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 «Мы против коррупции» 21 шт.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0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 «Коррупция,  виды коррупционных  правонарушений».- 47 шт</w:t>
            </w:r>
          </w:p>
          <w:p w:rsidR="0075794F" w:rsidRPr="008D4466" w:rsidRDefault="0075794F" w:rsidP="005E7E05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2.2.17.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spacing w:line="25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Развитие практики проведения встреч с жителями населённых пунктов,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коррупции, а также разъясняться положения законодательства о противодействии коррупции, в том числе о мерах </w:t>
            </w: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ответственности, установленных за совершение коррупционных правонарушений</w:t>
            </w:r>
          </w:p>
        </w:tc>
        <w:tc>
          <w:tcPr>
            <w:tcW w:w="6946" w:type="dxa"/>
          </w:tcPr>
          <w:p w:rsidR="008D4466" w:rsidRPr="00A9073E" w:rsidRDefault="008D4466" w:rsidP="00A9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 </w:t>
            </w:r>
            <w:r w:rsidRPr="00A9073E">
              <w:rPr>
                <w:rFonts w:ascii="Times New Roman" w:hAnsi="Times New Roman" w:cs="Times New Roman"/>
                <w:sz w:val="24"/>
                <w:szCs w:val="24"/>
              </w:rPr>
              <w:t>29.06.2024г в 18.00 в СДК по адресу ул. Ленина 15</w:t>
            </w:r>
          </w:p>
          <w:p w:rsidR="008D4466" w:rsidRPr="00A9073E" w:rsidRDefault="008D4466" w:rsidP="00A9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3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A9073E">
              <w:rPr>
                <w:rFonts w:ascii="Times New Roman" w:hAnsi="Times New Roman" w:cs="Times New Roman"/>
                <w:sz w:val="24"/>
                <w:szCs w:val="24"/>
              </w:rPr>
              <w:t>05.12.2024 в 17.00 в СДК по адресу ул. Ленина 15</w:t>
            </w:r>
          </w:p>
          <w:p w:rsidR="00A9073E" w:rsidRDefault="00A9073E" w:rsidP="00A9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3E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A9073E">
              <w:rPr>
                <w:rFonts w:ascii="Times New Roman" w:hAnsi="Times New Roman" w:cs="Times New Roman"/>
                <w:sz w:val="24"/>
                <w:szCs w:val="24"/>
              </w:rPr>
              <w:t xml:space="preserve">15.11.2024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15-00</w:t>
            </w:r>
            <w:r w:rsidRPr="00A9073E">
              <w:rPr>
                <w:rFonts w:ascii="Times New Roman" w:hAnsi="Times New Roman" w:cs="Times New Roman"/>
                <w:sz w:val="24"/>
                <w:szCs w:val="24"/>
              </w:rPr>
              <w:t xml:space="preserve">  МБОУ «Основная школа </w:t>
            </w:r>
          </w:p>
          <w:p w:rsidR="00A9073E" w:rsidRPr="00A9073E" w:rsidRDefault="00A9073E" w:rsidP="00A9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073E">
              <w:rPr>
                <w:rFonts w:ascii="Times New Roman" w:hAnsi="Times New Roman" w:cs="Times New Roman"/>
                <w:sz w:val="24"/>
                <w:szCs w:val="24"/>
              </w:rPr>
              <w:t>с. Ерыклинск»</w:t>
            </w:r>
          </w:p>
          <w:p w:rsidR="00A9073E" w:rsidRPr="00A9073E" w:rsidRDefault="00A9073E" w:rsidP="00A9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A9073E" w:rsidRPr="008D4466" w:rsidRDefault="00A9073E" w:rsidP="008D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66" w:rsidRPr="008D4466" w:rsidRDefault="008D4466" w:rsidP="008D4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издания и </w:t>
            </w:r>
            <w:r w:rsidRPr="008D4466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раздачи</w:t>
            </w: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буклетов, плакатов, календарей антикоррупционной направленности, брошюр-памяток </w:t>
            </w:r>
            <w:r w:rsidRPr="008D4466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для различных категорий граждан</w:t>
            </w: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, содержащих практические рекомендации по вопросам противодействия (в том числе профилактики) коррупции</w:t>
            </w:r>
          </w:p>
        </w:tc>
        <w:tc>
          <w:tcPr>
            <w:tcW w:w="6946" w:type="dxa"/>
          </w:tcPr>
          <w:p w:rsidR="005E7E05" w:rsidRPr="008D4466" w:rsidRDefault="005E7E05" w:rsidP="005E7E05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Листовка «Вместе скажем НЕТ коррупции» - 86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</w:t>
            </w:r>
            <w:r w:rsidRPr="008D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коррупция» - 75 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«История коррупции» - 75 шт 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«Стоп,коррупция» - 32шт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 «Мы против коррупции» 21 шт.</w:t>
            </w:r>
          </w:p>
          <w:p w:rsidR="005E7E05" w:rsidRPr="008D4466" w:rsidRDefault="005E7E05" w:rsidP="005E7E05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Памятка  «Коррупция,  виды коррупционных  правонарушений».- 47 шт</w:t>
            </w:r>
          </w:p>
          <w:p w:rsidR="0075794F" w:rsidRPr="008D4466" w:rsidRDefault="0075794F" w:rsidP="005E7E05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2.2.29.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Обеспечение регулярного ознакомления работников организаций, подведомственных ОМСУ, с нормативными правовыми актами по вопросам противодействия коррупции, </w:t>
            </w:r>
            <w:r w:rsidRPr="008D4466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 xml:space="preserve">проведение </w:t>
            </w: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</w:t>
            </w:r>
          </w:p>
        </w:tc>
        <w:tc>
          <w:tcPr>
            <w:tcW w:w="6946" w:type="dxa"/>
          </w:tcPr>
          <w:p w:rsidR="0075794F" w:rsidRPr="008D4466" w:rsidRDefault="005E7E05" w:rsidP="0075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75794F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75794F" w:rsidRPr="008D4466">
              <w:rPr>
                <w:rStyle w:val="11"/>
                <w:bCs/>
                <w:sz w:val="24"/>
                <w:szCs w:val="24"/>
              </w:rPr>
              <w:t xml:space="preserve"> проведен семинар с сотрудниками администрации, </w:t>
            </w:r>
            <w:r w:rsidR="00EF563C" w:rsidRPr="008D4466">
              <w:rPr>
                <w:rStyle w:val="11"/>
                <w:bCs/>
                <w:sz w:val="24"/>
                <w:szCs w:val="24"/>
              </w:rPr>
              <w:t>с приглашением сотрудников МБ</w:t>
            </w:r>
            <w:r w:rsidR="0075794F" w:rsidRPr="008D4466">
              <w:rPr>
                <w:rStyle w:val="11"/>
                <w:bCs/>
                <w:sz w:val="24"/>
                <w:szCs w:val="24"/>
              </w:rPr>
              <w:t xml:space="preserve">У «Техническое обслуживание» </w:t>
            </w:r>
            <w:r w:rsidR="00EF563C" w:rsidRPr="008D4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«Николочеремшаснкое</w:t>
            </w:r>
            <w:r w:rsidR="0075794F" w:rsidRPr="008D4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 на котором  рассмотрены актуальные вопросы в сфере </w:t>
            </w:r>
            <w:r w:rsidR="0075794F"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  <w:r w:rsidR="0075794F"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2.2.30.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мер, направленных на предупреждение совершения коррупционных правонарушений в организациях, подведомственных ОМСУ</w:t>
            </w:r>
          </w:p>
        </w:tc>
        <w:tc>
          <w:tcPr>
            <w:tcW w:w="6946" w:type="dxa"/>
          </w:tcPr>
          <w:p w:rsidR="0075794F" w:rsidRPr="008D4466" w:rsidRDefault="005E7E05" w:rsidP="0075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466">
              <w:rPr>
                <w:rStyle w:val="11"/>
                <w:bCs/>
                <w:sz w:val="24"/>
                <w:szCs w:val="24"/>
              </w:rPr>
              <w:t>10.10</w:t>
            </w:r>
            <w:r w:rsidR="0075794F" w:rsidRPr="008D4466">
              <w:rPr>
                <w:rStyle w:val="11"/>
                <w:bCs/>
                <w:sz w:val="24"/>
                <w:szCs w:val="24"/>
              </w:rPr>
              <w:t>.2024 проведен семинар с приглашением сотрудников</w:t>
            </w:r>
            <w:r w:rsidR="00EF563C" w:rsidRPr="008D4466">
              <w:rPr>
                <w:rStyle w:val="11"/>
                <w:bCs/>
                <w:sz w:val="24"/>
                <w:szCs w:val="24"/>
              </w:rPr>
              <w:t xml:space="preserve"> МБ</w:t>
            </w:r>
            <w:r w:rsidR="0075794F" w:rsidRPr="008D4466">
              <w:rPr>
                <w:rStyle w:val="11"/>
                <w:bCs/>
                <w:sz w:val="24"/>
                <w:szCs w:val="24"/>
              </w:rPr>
              <w:t xml:space="preserve">У «Техническое обслуживание» </w:t>
            </w:r>
            <w:r w:rsidR="00EF563C" w:rsidRPr="008D4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«Николочеремшанское</w:t>
            </w:r>
            <w:r w:rsidR="0075794F" w:rsidRPr="008D4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 на котором разъяснены  нормы </w:t>
            </w:r>
            <w:r w:rsidR="0075794F" w:rsidRPr="008D4466">
              <w:rPr>
                <w:rStyle w:val="11"/>
                <w:bCs/>
                <w:sz w:val="24"/>
                <w:szCs w:val="24"/>
              </w:rPr>
              <w:t xml:space="preserve">законодательства в  сфере противодействия  коррупции в целях недопущения коррупционных нарушений  </w:t>
            </w: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3.1.16.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Организация проведения общих профилактических мероприятий по предупреждению коррупции при осуществлении ОМСУ закупок товаров, работ, услуг для обеспечения муниципальных нужд</w:t>
            </w:r>
          </w:p>
        </w:tc>
        <w:tc>
          <w:tcPr>
            <w:tcW w:w="6946" w:type="dxa"/>
          </w:tcPr>
          <w:p w:rsidR="0075794F" w:rsidRPr="008D4466" w:rsidRDefault="005E7E05" w:rsidP="0075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По предупреждению коррупции при осуществлении ОМСУ закупок товаров, работ, услуг для обеспечения муниципальных нужд вся документация предварительно направляется в комиссию по повышению эффективности закупок товаров, работ, услуг для обеспечения муниципальных нужд при администрации МО «Мелекесский район»</w:t>
            </w: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Принятие практических мер, направленных на повышение эффективности кадровой работы в части, касающейся ведения личных дел лиц, замещающих должности муниципальной службы. Принятие мер, направленных на повышение эффективности контроля за соблюдением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</w:t>
            </w: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конфликта интересов</w:t>
            </w:r>
          </w:p>
        </w:tc>
        <w:tc>
          <w:tcPr>
            <w:tcW w:w="6946" w:type="dxa"/>
          </w:tcPr>
          <w:p w:rsidR="005E7E05" w:rsidRPr="008D4466" w:rsidRDefault="0075794F" w:rsidP="005E7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Style w:val="11"/>
                <w:bCs/>
                <w:sz w:val="24"/>
                <w:szCs w:val="24"/>
              </w:rPr>
              <w:lastRenderedPageBreak/>
              <w:t xml:space="preserve">   </w:t>
            </w:r>
            <w:r w:rsidR="005E7E05"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В  2024  году</w:t>
            </w:r>
            <w:r w:rsidR="005E7E05"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случаев обращения к муниципальным служащим в целях склонения к совершению коррупционных правонарушений установлено не было. Информация в правоохранительные органы о совершении коррупционных правонарушений муниципальными служащими администрации муниципального образования, влекущих уголовную и админ</w:t>
            </w:r>
            <w:r w:rsidR="005E7E05"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истративную ответственность, в 2024 году</w:t>
            </w:r>
            <w:r w:rsidR="005E7E05"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направлялась;</w:t>
            </w:r>
          </w:p>
          <w:p w:rsidR="0075794F" w:rsidRPr="008D4466" w:rsidRDefault="0075794F" w:rsidP="005E7E0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4.1.25.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Ведение карт коррупционных рисков в ОМСУ и их актуализация</w:t>
            </w:r>
          </w:p>
        </w:tc>
        <w:tc>
          <w:tcPr>
            <w:tcW w:w="6946" w:type="dxa"/>
          </w:tcPr>
          <w:p w:rsidR="0075794F" w:rsidRPr="008D4466" w:rsidRDefault="005E7E05" w:rsidP="0075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Карта коррупционных рисков в ОМСУ имеется, утверждена постановлением администрации от 07.04.2021 № 10</w:t>
            </w:r>
          </w:p>
        </w:tc>
      </w:tr>
      <w:tr w:rsidR="008D4466" w:rsidRPr="008D4466" w:rsidTr="00AD5FB9">
        <w:tc>
          <w:tcPr>
            <w:tcW w:w="1101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4.1.28.</w:t>
            </w:r>
          </w:p>
        </w:tc>
        <w:tc>
          <w:tcPr>
            <w:tcW w:w="6662" w:type="dxa"/>
          </w:tcPr>
          <w:p w:rsidR="0075794F" w:rsidRPr="008D4466" w:rsidRDefault="0075794F" w:rsidP="0075794F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комплексного плана мероприятий, направленных на предотвращение совершения коррупционных правонарушений, связанных с использованием государственного и муниципального имущества</w:t>
            </w:r>
          </w:p>
        </w:tc>
        <w:tc>
          <w:tcPr>
            <w:tcW w:w="6946" w:type="dxa"/>
          </w:tcPr>
          <w:p w:rsidR="0075794F" w:rsidRPr="008D4466" w:rsidRDefault="00AE1D74" w:rsidP="0075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D4466" w:rsidRPr="008D4466" w:rsidTr="00AD5FB9">
        <w:tc>
          <w:tcPr>
            <w:tcW w:w="1101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4.1.30.</w:t>
            </w:r>
          </w:p>
        </w:tc>
        <w:tc>
          <w:tcPr>
            <w:tcW w:w="6662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мониторинга эффективности реализации мер по профилактике коррупции, установленных Федеральным </w:t>
            </w:r>
            <w:hyperlink r:id="rId13" w:history="1">
              <w:r w:rsidRPr="008D4466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законом</w:t>
              </w:r>
            </w:hyperlink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от 25.12.2008 № 273-ФЗ «О противодействии коррупции», и мер по повышению эффективности противодействия коррупции, установленных законодательством Ульяновской области</w:t>
            </w:r>
          </w:p>
        </w:tc>
        <w:tc>
          <w:tcPr>
            <w:tcW w:w="6946" w:type="dxa"/>
          </w:tcPr>
          <w:p w:rsidR="00AE1D74" w:rsidRPr="008D4466" w:rsidRDefault="00AE1D74" w:rsidP="00A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Меры по предупреждению коррупции, принимаемые в организации, могут включать:</w:t>
            </w:r>
          </w:p>
          <w:p w:rsidR="00AE1D74" w:rsidRPr="008D4466" w:rsidRDefault="00AE1D74" w:rsidP="00A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определение подразделений или должностных лиц, ответственных за профилактику коррупционных и иных правонарушений;</w:t>
            </w:r>
          </w:p>
          <w:p w:rsidR="00AE1D74" w:rsidRPr="008D4466" w:rsidRDefault="00AE1D74" w:rsidP="00A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сотрудничество организации с правоохранительными органами;</w:t>
            </w:r>
          </w:p>
          <w:p w:rsidR="00AE1D74" w:rsidRPr="008D4466" w:rsidRDefault="00AE1D74" w:rsidP="00AE1D74">
            <w:pPr>
              <w:shd w:val="clear" w:color="auto" w:fill="FDFDF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предусмотреть и применять антикоррупционную оговорку в гражданско-правовых договорах</w:t>
            </w:r>
          </w:p>
          <w:p w:rsidR="00AE1D74" w:rsidRPr="008D4466" w:rsidRDefault="00AE1D74" w:rsidP="00A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разработку и внедрение в практику стандартов и процедур, направленных на обеспечение добросовестной работы организации;</w:t>
            </w:r>
          </w:p>
          <w:p w:rsidR="00AE1D74" w:rsidRPr="008D4466" w:rsidRDefault="00AE1D74" w:rsidP="00A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принятие кодекса этики и служебного поведения работников организации;</w:t>
            </w:r>
          </w:p>
          <w:p w:rsidR="00AE1D74" w:rsidRPr="008D4466" w:rsidRDefault="00AE1D74" w:rsidP="00A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предотвращение и урегулирование конфликта интересов;</w:t>
            </w:r>
          </w:p>
          <w:p w:rsidR="00AE1D74" w:rsidRPr="008D4466" w:rsidRDefault="00AE1D74" w:rsidP="00A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недопущение составления неофициальной отчетности и использования поддельных документов.</w:t>
            </w:r>
          </w:p>
          <w:p w:rsidR="00AE1D74" w:rsidRPr="008D4466" w:rsidRDefault="00AE1D74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4.1.33.</w:t>
            </w:r>
          </w:p>
        </w:tc>
        <w:tc>
          <w:tcPr>
            <w:tcW w:w="6662" w:type="dxa"/>
          </w:tcPr>
          <w:p w:rsidR="00AE1D74" w:rsidRPr="008D4466" w:rsidRDefault="00AE1D74" w:rsidP="00AE1D74">
            <w:pPr>
              <w:spacing w:line="259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D4466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обязанностей, а также обеспечение в случае необходимости внесения в должностные инструкции соответствующих изменений</w:t>
            </w:r>
          </w:p>
        </w:tc>
        <w:tc>
          <w:tcPr>
            <w:tcW w:w="6946" w:type="dxa"/>
          </w:tcPr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анализа должностных инструкций охвачены следующие направления: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соответствие квалификационным требованиям, уровню и характеру знаний и навыков;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– решение вопросов, по которым муниципальный служащий обязан самостоятельно принимать управленческие и иные решения;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– решение вопросов, по которым муниципальный служащий обязан участвовать при подготовке проектов нормативных правовых актов и (или) проектов и иных решений;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сроки и процедуры подготовки, рассмотрения проектов и иных решений, порядок согласования и принятия данных решений;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показатели эффективности и результативности профессиональной служебной деятельности муниципального служащего;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исполнение утвержденного порядка действий муниципального служащего при склонении его к коррупционным правонарушениям.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факторов, способствующих ненадлежащему исполнению либо превышению должностных обязанностей, не выявлено;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внесения изменений в должностные инструкции муниципальных служащих отсутствует.</w:t>
            </w:r>
          </w:p>
          <w:p w:rsidR="00AE1D74" w:rsidRPr="008D4466" w:rsidRDefault="00AE1D74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4.3.1.</w:t>
            </w:r>
          </w:p>
        </w:tc>
        <w:tc>
          <w:tcPr>
            <w:tcW w:w="6662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ОМСУ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</w:tc>
        <w:tc>
          <w:tcPr>
            <w:tcW w:w="6946" w:type="dxa"/>
          </w:tcPr>
          <w:p w:rsidR="00AE1D74" w:rsidRPr="008D4466" w:rsidRDefault="00AE1D74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Имеется:</w:t>
            </w:r>
          </w:p>
          <w:p w:rsidR="00AE1D74" w:rsidRPr="008D4466" w:rsidRDefault="00AE1D74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6BA2" w:rsidRPr="008D4466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</w:t>
            </w:r>
            <w:r w:rsidR="00396BA2"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едена экспертиза в отношении 37</w:t>
            </w: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муниципальных нормативных актов, содержащих нормы права. Отрицательных заключений на коррупционные факторы не выявлено. </w:t>
            </w:r>
          </w:p>
          <w:p w:rsidR="00AE1D74" w:rsidRPr="008D4466" w:rsidRDefault="00AE1D74" w:rsidP="00AE1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копии проектов постановлений администрации муниципального образования, проектов решений Совета депутатов  муниципального образования  размещались на официальном сайте администрации;</w:t>
            </w:r>
          </w:p>
          <w:p w:rsidR="00AE1D74" w:rsidRPr="008D4466" w:rsidRDefault="00AE1D74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AD5FB9">
        <w:tc>
          <w:tcPr>
            <w:tcW w:w="1101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4.3.3.</w:t>
            </w:r>
          </w:p>
        </w:tc>
        <w:tc>
          <w:tcPr>
            <w:tcW w:w="6662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Поддержание в актуальном состоянии специальных разделов «Противодействие коррупции» на официальных сайтах ОМСУ в информационно-телекоммуникационной сети «Интернет»</w:t>
            </w:r>
          </w:p>
        </w:tc>
        <w:tc>
          <w:tcPr>
            <w:tcW w:w="6946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официальный сайт администрации </w:t>
            </w:r>
            <w:r w:rsidRPr="008D4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«Николочеремшанское сельское поселение »  </w:t>
            </w: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"Интернет". Информация в данном разделе систематически обновляется. На сайте в разделе «Противодействие коррупции» размещены   контакты для сообщения информации по фактам коррупции.</w:t>
            </w:r>
          </w:p>
          <w:p w:rsidR="00AE1D74" w:rsidRPr="008D4466" w:rsidRDefault="00AE1D74" w:rsidP="00AE1D74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период сообщений не поступало.</w:t>
            </w:r>
          </w:p>
          <w:p w:rsidR="00AE1D74" w:rsidRPr="008D4466" w:rsidRDefault="00AE1D74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66" w:rsidRPr="008D4466" w:rsidTr="004C307B">
        <w:trPr>
          <w:trHeight w:val="2955"/>
        </w:trPr>
        <w:tc>
          <w:tcPr>
            <w:tcW w:w="1101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6662" w:type="dxa"/>
          </w:tcPr>
          <w:p w:rsidR="00AE1D74" w:rsidRPr="008D4466" w:rsidRDefault="00AE1D74" w:rsidP="00AE1D74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D446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коррупции, которые не позднее 1 апреля каждого года должны размещаться на официальном сайте местной администрации муниципального образования в информационно-телекоммуникационной сети «Интернет» и направляться в общественные палаты муниципальных образований, а также редакции средств массовой информации, выходящих в свет (в эфир) на территориях муниципальных образований</w:t>
            </w:r>
          </w:p>
        </w:tc>
        <w:tc>
          <w:tcPr>
            <w:tcW w:w="6946" w:type="dxa"/>
          </w:tcPr>
          <w:p w:rsidR="00AE1D74" w:rsidRPr="008D4466" w:rsidRDefault="00AE1D74" w:rsidP="00AE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hAnsi="Times New Roman" w:cs="Times New Roman"/>
                <w:sz w:val="24"/>
                <w:szCs w:val="24"/>
              </w:rPr>
              <w:t xml:space="preserve">Не размещен </w:t>
            </w:r>
          </w:p>
        </w:tc>
      </w:tr>
    </w:tbl>
    <w:p w:rsidR="00B77EF0" w:rsidRPr="008D4466" w:rsidRDefault="00B77EF0" w:rsidP="009B76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63C" w:rsidRPr="008D4466" w:rsidRDefault="00EF563C" w:rsidP="009B76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63C" w:rsidRPr="008D4466" w:rsidRDefault="00EF563C" w:rsidP="00396B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563C" w:rsidRPr="008D4466" w:rsidRDefault="00EF563C" w:rsidP="00EF56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D4466">
        <w:rPr>
          <w:rFonts w:ascii="Times New Roman" w:eastAsia="Lucida Sans Unicode" w:hAnsi="Times New Roman" w:cs="Times New Roman"/>
          <w:sz w:val="32"/>
          <w:szCs w:val="32"/>
          <w:lang w:eastAsia="ru-RU"/>
        </w:rPr>
        <w:t>И. о. главы  администрации                                                                   Т.В. Легких</w:t>
      </w:r>
    </w:p>
    <w:p w:rsidR="00EF563C" w:rsidRPr="008D4466" w:rsidRDefault="00EF563C" w:rsidP="00EF56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563C" w:rsidRPr="008D4466" w:rsidRDefault="00EF563C" w:rsidP="00EF563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Pr="008D4466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Pr="008D4466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A61922" w:rsidRDefault="00A61922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A61922" w:rsidRDefault="00A61922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A61922" w:rsidRDefault="00A61922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Pr="00080F23" w:rsidRDefault="00EF563C" w:rsidP="00B77EF0">
      <w:pPr>
        <w:spacing w:after="0"/>
        <w:rPr>
          <w:rFonts w:ascii="PT Astra Serif" w:hAnsi="PT Astra Serif"/>
          <w:sz w:val="28"/>
          <w:szCs w:val="28"/>
        </w:rPr>
      </w:pPr>
      <w:r w:rsidRPr="00080F23">
        <w:rPr>
          <w:rFonts w:ascii="PT Astra Serif" w:hAnsi="PT Astra Serif"/>
          <w:sz w:val="28"/>
          <w:szCs w:val="28"/>
        </w:rPr>
        <w:t>Легких Ася Максимовна 95-320</w:t>
      </w:r>
    </w:p>
    <w:sectPr w:rsidR="00B77EF0" w:rsidRPr="00080F23" w:rsidSect="00AD5F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1A" w:rsidRDefault="00CE731A" w:rsidP="00B77EF0">
      <w:pPr>
        <w:spacing w:after="0" w:line="240" w:lineRule="auto"/>
      </w:pPr>
      <w:r>
        <w:separator/>
      </w:r>
    </w:p>
  </w:endnote>
  <w:endnote w:type="continuationSeparator" w:id="0">
    <w:p w:rsidR="00CE731A" w:rsidRDefault="00CE731A" w:rsidP="00B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1A" w:rsidRDefault="00CE731A" w:rsidP="00B77EF0">
      <w:pPr>
        <w:spacing w:after="0" w:line="240" w:lineRule="auto"/>
      </w:pPr>
      <w:r>
        <w:separator/>
      </w:r>
    </w:p>
  </w:footnote>
  <w:footnote w:type="continuationSeparator" w:id="0">
    <w:p w:rsidR="00CE731A" w:rsidRDefault="00CE731A" w:rsidP="00B7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FB3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AEA"/>
    <w:multiLevelType w:val="hybridMultilevel"/>
    <w:tmpl w:val="23DA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7CCE"/>
    <w:multiLevelType w:val="hybridMultilevel"/>
    <w:tmpl w:val="7BE6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5B6A"/>
    <w:multiLevelType w:val="hybridMultilevel"/>
    <w:tmpl w:val="2FD2FE9C"/>
    <w:lvl w:ilvl="0" w:tplc="E1483776">
      <w:start w:val="1"/>
      <w:numFmt w:val="decimal"/>
      <w:lvlText w:val="%1."/>
      <w:lvlJc w:val="left"/>
      <w:pPr>
        <w:ind w:left="5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3CF46D8"/>
    <w:multiLevelType w:val="hybridMultilevel"/>
    <w:tmpl w:val="7BE6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E7F95"/>
    <w:multiLevelType w:val="hybridMultilevel"/>
    <w:tmpl w:val="7BE6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34948"/>
    <w:multiLevelType w:val="hybridMultilevel"/>
    <w:tmpl w:val="4406E8A8"/>
    <w:lvl w:ilvl="0" w:tplc="70A25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A6715"/>
    <w:multiLevelType w:val="hybridMultilevel"/>
    <w:tmpl w:val="7852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97E8A"/>
    <w:multiLevelType w:val="hybridMultilevel"/>
    <w:tmpl w:val="B484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14774"/>
    <w:multiLevelType w:val="hybridMultilevel"/>
    <w:tmpl w:val="55C6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E538E"/>
    <w:multiLevelType w:val="hybridMultilevel"/>
    <w:tmpl w:val="B3E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770AD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3025D"/>
    <w:multiLevelType w:val="hybridMultilevel"/>
    <w:tmpl w:val="EAFEBA86"/>
    <w:lvl w:ilvl="0" w:tplc="34AAE3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6"/>
    <w:rsid w:val="00000621"/>
    <w:rsid w:val="00000A6E"/>
    <w:rsid w:val="00000E1F"/>
    <w:rsid w:val="00011611"/>
    <w:rsid w:val="000729D8"/>
    <w:rsid w:val="00080F23"/>
    <w:rsid w:val="00083E87"/>
    <w:rsid w:val="000A5E89"/>
    <w:rsid w:val="000C003D"/>
    <w:rsid w:val="000D7F95"/>
    <w:rsid w:val="00100FF5"/>
    <w:rsid w:val="00113136"/>
    <w:rsid w:val="0011362F"/>
    <w:rsid w:val="00117E47"/>
    <w:rsid w:val="001377E4"/>
    <w:rsid w:val="001772CE"/>
    <w:rsid w:val="001C3B83"/>
    <w:rsid w:val="001D4ADD"/>
    <w:rsid w:val="001F3D7B"/>
    <w:rsid w:val="002268AD"/>
    <w:rsid w:val="0028535D"/>
    <w:rsid w:val="00287B2B"/>
    <w:rsid w:val="002A4512"/>
    <w:rsid w:val="002B5A06"/>
    <w:rsid w:val="002C22AE"/>
    <w:rsid w:val="002F7588"/>
    <w:rsid w:val="00325C99"/>
    <w:rsid w:val="003411F5"/>
    <w:rsid w:val="0035732E"/>
    <w:rsid w:val="00363A5D"/>
    <w:rsid w:val="00390F9F"/>
    <w:rsid w:val="00396BA2"/>
    <w:rsid w:val="003A2C7B"/>
    <w:rsid w:val="0042198E"/>
    <w:rsid w:val="00421BC4"/>
    <w:rsid w:val="00443610"/>
    <w:rsid w:val="00473202"/>
    <w:rsid w:val="00492D14"/>
    <w:rsid w:val="004A4245"/>
    <w:rsid w:val="004C307B"/>
    <w:rsid w:val="004C403A"/>
    <w:rsid w:val="004E0895"/>
    <w:rsid w:val="004E7A9E"/>
    <w:rsid w:val="00534BC0"/>
    <w:rsid w:val="005466AE"/>
    <w:rsid w:val="005559AE"/>
    <w:rsid w:val="00573763"/>
    <w:rsid w:val="005758C6"/>
    <w:rsid w:val="0058273B"/>
    <w:rsid w:val="005A42A3"/>
    <w:rsid w:val="005A6CCC"/>
    <w:rsid w:val="005E2271"/>
    <w:rsid w:val="005E6CAB"/>
    <w:rsid w:val="005E7E05"/>
    <w:rsid w:val="00600B24"/>
    <w:rsid w:val="00602A77"/>
    <w:rsid w:val="00613969"/>
    <w:rsid w:val="00684AD4"/>
    <w:rsid w:val="006920B5"/>
    <w:rsid w:val="006B5E66"/>
    <w:rsid w:val="006C033E"/>
    <w:rsid w:val="007240C7"/>
    <w:rsid w:val="00756C16"/>
    <w:rsid w:val="0075794F"/>
    <w:rsid w:val="00777544"/>
    <w:rsid w:val="007C4BF8"/>
    <w:rsid w:val="007E28D7"/>
    <w:rsid w:val="007E4481"/>
    <w:rsid w:val="007E54DC"/>
    <w:rsid w:val="007F72AE"/>
    <w:rsid w:val="00801C7F"/>
    <w:rsid w:val="00804DCD"/>
    <w:rsid w:val="00814628"/>
    <w:rsid w:val="008433C2"/>
    <w:rsid w:val="00850A35"/>
    <w:rsid w:val="008521BB"/>
    <w:rsid w:val="0087087C"/>
    <w:rsid w:val="00870F39"/>
    <w:rsid w:val="008B21BC"/>
    <w:rsid w:val="008D4466"/>
    <w:rsid w:val="008E42F5"/>
    <w:rsid w:val="0092310A"/>
    <w:rsid w:val="0093631E"/>
    <w:rsid w:val="00977F1C"/>
    <w:rsid w:val="00987704"/>
    <w:rsid w:val="009B7602"/>
    <w:rsid w:val="009C1077"/>
    <w:rsid w:val="009D592A"/>
    <w:rsid w:val="009F2944"/>
    <w:rsid w:val="00A03736"/>
    <w:rsid w:val="00A25104"/>
    <w:rsid w:val="00A353A4"/>
    <w:rsid w:val="00A430CA"/>
    <w:rsid w:val="00A61922"/>
    <w:rsid w:val="00A86929"/>
    <w:rsid w:val="00A9073E"/>
    <w:rsid w:val="00AD1CDA"/>
    <w:rsid w:val="00AD5FB9"/>
    <w:rsid w:val="00AE1D74"/>
    <w:rsid w:val="00AF5ABA"/>
    <w:rsid w:val="00B65E95"/>
    <w:rsid w:val="00B77EF0"/>
    <w:rsid w:val="00B81819"/>
    <w:rsid w:val="00BA04CB"/>
    <w:rsid w:val="00BA23B6"/>
    <w:rsid w:val="00BA4554"/>
    <w:rsid w:val="00BE243B"/>
    <w:rsid w:val="00C12732"/>
    <w:rsid w:val="00C87144"/>
    <w:rsid w:val="00CB17BF"/>
    <w:rsid w:val="00CB42C2"/>
    <w:rsid w:val="00CC0896"/>
    <w:rsid w:val="00CD3386"/>
    <w:rsid w:val="00CD627E"/>
    <w:rsid w:val="00CE53B9"/>
    <w:rsid w:val="00CE731A"/>
    <w:rsid w:val="00D01267"/>
    <w:rsid w:val="00D20AC0"/>
    <w:rsid w:val="00D22FA7"/>
    <w:rsid w:val="00D321DD"/>
    <w:rsid w:val="00D37863"/>
    <w:rsid w:val="00D430CD"/>
    <w:rsid w:val="00D74B18"/>
    <w:rsid w:val="00D83EEF"/>
    <w:rsid w:val="00D86C07"/>
    <w:rsid w:val="00DB7760"/>
    <w:rsid w:val="00DC3069"/>
    <w:rsid w:val="00DE2483"/>
    <w:rsid w:val="00E112BE"/>
    <w:rsid w:val="00E4099A"/>
    <w:rsid w:val="00E506CF"/>
    <w:rsid w:val="00EF563C"/>
    <w:rsid w:val="00F066C5"/>
    <w:rsid w:val="00F27725"/>
    <w:rsid w:val="00F27DD9"/>
    <w:rsid w:val="00F31835"/>
    <w:rsid w:val="00F8558A"/>
    <w:rsid w:val="00FA6670"/>
    <w:rsid w:val="00FD097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4CFD"/>
  <w15:docId w15:val="{AFFA985E-9B2A-43A0-9010-C6E07772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1">
    <w:name w:val="Основной текст1"/>
    <w:rsid w:val="007E448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7">
    <w:name w:val="header"/>
    <w:basedOn w:val="a"/>
    <w:link w:val="a8"/>
    <w:uiPriority w:val="99"/>
    <w:unhideWhenUsed/>
    <w:rsid w:val="00B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EF0"/>
  </w:style>
  <w:style w:type="paragraph" w:styleId="a9">
    <w:name w:val="footer"/>
    <w:basedOn w:val="a"/>
    <w:link w:val="aa"/>
    <w:uiPriority w:val="99"/>
    <w:unhideWhenUsed/>
    <w:rsid w:val="00B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EF0"/>
  </w:style>
  <w:style w:type="paragraph" w:styleId="ab">
    <w:name w:val="Balloon Text"/>
    <w:basedOn w:val="a"/>
    <w:link w:val="ac"/>
    <w:uiPriority w:val="99"/>
    <w:semiHidden/>
    <w:unhideWhenUsed/>
    <w:rsid w:val="0000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7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17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ocheremshanskoe-r73.gosweb.gosuslugi.ru/dlya-zhiteley/novosti-i-reportazhi/novosti_20.html" TargetMode="External"/><Relationship Id="rId13" Type="http://schemas.openxmlformats.org/officeDocument/2006/relationships/hyperlink" Target="consultantplus://offline/ref=FE43E894C9366A2C5E12BF6329E8446E37FDFA3C9386B24DC113A0DF95B606362430B12DCB4A562A585154FE5EC177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olocheremshanskoe-r73.gosweb.gosuslugi.ru/dlya-zhiteley/novosti-i-reportazhi/novosti_15.html" TargetMode="External"/><Relationship Id="rId12" Type="http://schemas.openxmlformats.org/officeDocument/2006/relationships/hyperlink" Target="https://nikolocheremshanskoe-r73.gosweb.gosuslugi.ru/dlya-zhiteley/novosti-i-reportazhi/novosti_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kolocheremshanskoe-r73.gosweb.gosuslugi.ru/dlya-zhiteley/novosti-i-reportazhi/novosti_2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ikolocheremshanskoe-r73.gosweb.gosuslugi.ru/dlya-zhiteley/novosti-i-reportazhi/novosti_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olocheremshanskoe-r73.gosweb.gosuslugi.ru/dlya-zhiteley/novosti-i-reportazhi/novosti_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2025-01-16T12:20:00Z</cp:lastPrinted>
  <dcterms:created xsi:type="dcterms:W3CDTF">2025-01-16T12:34:00Z</dcterms:created>
  <dcterms:modified xsi:type="dcterms:W3CDTF">2025-01-16T12:35:00Z</dcterms:modified>
</cp:coreProperties>
</file>